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F0" w:rsidRDefault="00AA06F0" w:rsidP="00AA06F0">
      <w:pPr>
        <w:tabs>
          <w:tab w:val="left" w:pos="3840"/>
        </w:tabs>
        <w:rPr>
          <w:sz w:val="28"/>
          <w:szCs w:val="28"/>
        </w:rPr>
      </w:pPr>
    </w:p>
    <w:p w:rsidR="00AA06F0" w:rsidRDefault="00AA06F0" w:rsidP="00AA06F0">
      <w:pPr>
        <w:tabs>
          <w:tab w:val="left" w:pos="3840"/>
        </w:tabs>
        <w:rPr>
          <w:sz w:val="28"/>
          <w:szCs w:val="28"/>
        </w:rPr>
      </w:pPr>
    </w:p>
    <w:p w:rsidR="00AA06F0" w:rsidRDefault="00AA06F0" w:rsidP="00AA06F0">
      <w:pPr>
        <w:tabs>
          <w:tab w:val="left" w:pos="3840"/>
        </w:tabs>
        <w:rPr>
          <w:sz w:val="28"/>
          <w:szCs w:val="28"/>
        </w:rPr>
      </w:pPr>
    </w:p>
    <w:p w:rsidR="00AA06F0" w:rsidRDefault="00AA06F0" w:rsidP="00AA06F0">
      <w:pPr>
        <w:tabs>
          <w:tab w:val="left" w:pos="3840"/>
        </w:tabs>
        <w:rPr>
          <w:sz w:val="28"/>
          <w:szCs w:val="28"/>
        </w:rPr>
      </w:pPr>
    </w:p>
    <w:p w:rsidR="00AA06F0" w:rsidRPr="00AA06F0" w:rsidRDefault="00AA06F0" w:rsidP="00AA06F0">
      <w:pPr>
        <w:tabs>
          <w:tab w:val="left" w:pos="3840"/>
        </w:tabs>
        <w:rPr>
          <w:sz w:val="28"/>
          <w:szCs w:val="28"/>
        </w:rPr>
      </w:pPr>
      <w:bookmarkStart w:id="0" w:name="_GoBack"/>
      <w:bookmarkEnd w:id="0"/>
      <w:r w:rsidRPr="00AA06F0">
        <w:rPr>
          <w:sz w:val="28"/>
          <w:szCs w:val="28"/>
        </w:rPr>
        <w:t>Наши реквизиты</w:t>
      </w:r>
      <w:r>
        <w:rPr>
          <w:sz w:val="28"/>
          <w:szCs w:val="28"/>
        </w:rPr>
        <w:t xml:space="preserve">   с 06.02.2017г.</w:t>
      </w:r>
      <w:r w:rsidRPr="00AA06F0">
        <w:rPr>
          <w:sz w:val="28"/>
          <w:szCs w:val="28"/>
        </w:rPr>
        <w:t>:</w:t>
      </w:r>
    </w:p>
    <w:p w:rsidR="00AA06F0" w:rsidRDefault="00AA06F0" w:rsidP="00AA06F0">
      <w:pPr>
        <w:tabs>
          <w:tab w:val="left" w:pos="38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141800, Московская обл. Дмитровский р-н, Дмитров г. им. Константина Аверьянова </w:t>
      </w:r>
      <w:proofErr w:type="spellStart"/>
      <w:r>
        <w:rPr>
          <w:b/>
          <w:sz w:val="28"/>
          <w:szCs w:val="28"/>
        </w:rPr>
        <w:t>мкр</w:t>
      </w:r>
      <w:proofErr w:type="spellEnd"/>
      <w:r>
        <w:rPr>
          <w:b/>
          <w:sz w:val="28"/>
          <w:szCs w:val="28"/>
        </w:rPr>
        <w:t xml:space="preserve">, д №15 </w:t>
      </w:r>
    </w:p>
    <w:p w:rsidR="00AA06F0" w:rsidRDefault="00AA06F0" w:rsidP="00AA06F0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Муниципальное бюджетное  учреждение дополнительного образования «Детская  художественная  школа города Дмитрова»</w:t>
      </w:r>
    </w:p>
    <w:p w:rsidR="00AA06F0" w:rsidRDefault="00AA06F0" w:rsidP="00AA06F0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ИНН 5007034865,  КПП 500701001</w:t>
      </w:r>
    </w:p>
    <w:p w:rsidR="00AA06F0" w:rsidRDefault="00AA06F0" w:rsidP="00AA06F0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УФК по Московской области (Финансовое управление Администрации Дмитровского муниципального района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 20009070262))</w:t>
      </w:r>
    </w:p>
    <w:p w:rsidR="00AA06F0" w:rsidRDefault="00AA06F0" w:rsidP="00AA06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/с  40701810945251000013, БИК  044525000</w:t>
      </w:r>
    </w:p>
    <w:p w:rsidR="00AA06F0" w:rsidRDefault="00AA06F0" w:rsidP="00AA0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ГУ Банка России по ЦФО</w:t>
      </w:r>
    </w:p>
    <w:p w:rsidR="00A56B2E" w:rsidRDefault="00A56B2E"/>
    <w:sectPr w:rsidR="00A5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F0"/>
    <w:rsid w:val="00A56B2E"/>
    <w:rsid w:val="00A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6F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6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6F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6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2017-01-23T12:08:00Z</dcterms:created>
  <dcterms:modified xsi:type="dcterms:W3CDTF">2017-01-23T12:10:00Z</dcterms:modified>
</cp:coreProperties>
</file>